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85" w:rsidRDefault="000A1B85" w:rsidP="000A1B85">
      <w:pPr>
        <w:ind w:left="1440"/>
      </w:pPr>
      <w:r>
        <w:rPr>
          <w:noProof/>
          <w:lang w:val="en-US" w:eastAsia="en-US"/>
        </w:rPr>
        <w:drawing>
          <wp:inline distT="0" distB="0" distL="0" distR="0">
            <wp:extent cx="3543300" cy="2628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w_Pain_Logo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B85" w:rsidRDefault="000A1B85" w:rsidP="006217C4"/>
    <w:p w:rsidR="000A1B85" w:rsidRPr="00E958D0" w:rsidRDefault="004B699B" w:rsidP="000A1B85">
      <w:pPr>
        <w:rPr>
          <w:rFonts w:ascii="Arial" w:hAnsi="Arial" w:cs="Arial"/>
        </w:rPr>
      </w:pPr>
      <w:r w:rsidRPr="00E958D0">
        <w:rPr>
          <w:rFonts w:ascii="Arial" w:hAnsi="Arial" w:cs="Arial"/>
        </w:rPr>
        <w:t xml:space="preserve">Pain demands an explanation. </w:t>
      </w:r>
      <w:r w:rsidR="000A1B85" w:rsidRPr="00E958D0">
        <w:rPr>
          <w:rFonts w:ascii="Arial" w:hAnsi="Arial" w:cs="Arial"/>
        </w:rPr>
        <w:t>The ch</w:t>
      </w:r>
      <w:r w:rsidR="000608FD" w:rsidRPr="00E958D0">
        <w:rPr>
          <w:rFonts w:ascii="Arial" w:hAnsi="Arial" w:cs="Arial"/>
        </w:rPr>
        <w:t xml:space="preserve">allenge of successfully overcoming </w:t>
      </w:r>
      <w:r w:rsidR="000A1B85" w:rsidRPr="00E958D0">
        <w:rPr>
          <w:rFonts w:ascii="Arial" w:hAnsi="Arial" w:cs="Arial"/>
        </w:rPr>
        <w:t>pain can be one of the most daunting for both clinicians and patients.</w:t>
      </w:r>
    </w:p>
    <w:p w:rsidR="000A1B85" w:rsidRPr="00E958D0" w:rsidRDefault="000A1B85" w:rsidP="000A1B85">
      <w:pPr>
        <w:rPr>
          <w:rFonts w:ascii="Arial" w:hAnsi="Arial" w:cs="Arial"/>
        </w:rPr>
      </w:pPr>
    </w:p>
    <w:p w:rsidR="000A1B85" w:rsidRPr="00E958D0" w:rsidRDefault="000A1B85" w:rsidP="000A1B85">
      <w:pPr>
        <w:rPr>
          <w:rFonts w:ascii="Arial" w:hAnsi="Arial" w:cs="Arial"/>
        </w:rPr>
      </w:pPr>
      <w:r w:rsidRPr="00E958D0">
        <w:rPr>
          <w:rFonts w:ascii="Arial" w:hAnsi="Arial" w:cs="Arial"/>
        </w:rPr>
        <w:t>Know Pain courses have provided a wide range of clinicians around the world with pr</w:t>
      </w:r>
      <w:r w:rsidR="004B699B" w:rsidRPr="00E958D0">
        <w:rPr>
          <w:rFonts w:ascii="Arial" w:hAnsi="Arial" w:cs="Arial"/>
        </w:rPr>
        <w:t xml:space="preserve">actical pain education skills. </w:t>
      </w:r>
      <w:r w:rsidRPr="00E958D0">
        <w:rPr>
          <w:rFonts w:ascii="Arial" w:hAnsi="Arial" w:cs="Arial"/>
        </w:rPr>
        <w:t>Feedback from over 500 healthcare professionals found that 100% would recommend a Know Pa</w:t>
      </w:r>
      <w:r w:rsidR="004B699B" w:rsidRPr="00E958D0">
        <w:rPr>
          <w:rFonts w:ascii="Arial" w:hAnsi="Arial" w:cs="Arial"/>
        </w:rPr>
        <w:t xml:space="preserve">in course to their colleagues. </w:t>
      </w:r>
      <w:r w:rsidRPr="00E958D0">
        <w:rPr>
          <w:rFonts w:ascii="Arial" w:hAnsi="Arial" w:cs="Arial"/>
        </w:rPr>
        <w:t>95% strongly agreed that Know Pain CPD had equipped them with practical skills to help people in pain.</w:t>
      </w:r>
    </w:p>
    <w:p w:rsidR="00E958D0" w:rsidRPr="00E958D0" w:rsidRDefault="00E958D0" w:rsidP="00E958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958D0" w:rsidRPr="00E958D0" w:rsidRDefault="00E958D0" w:rsidP="00E958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958D0">
        <w:rPr>
          <w:rFonts w:ascii="Arial" w:hAnsi="Arial" w:cs="Arial"/>
          <w:b/>
          <w:color w:val="000000" w:themeColor="text1"/>
          <w:sz w:val="32"/>
          <w:szCs w:val="32"/>
        </w:rPr>
        <w:t>Course Description:</w:t>
      </w:r>
    </w:p>
    <w:p w:rsidR="00E958D0" w:rsidRPr="00E958D0" w:rsidRDefault="00E958D0" w:rsidP="00E958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958D0" w:rsidRPr="00E958D0" w:rsidRDefault="00E958D0" w:rsidP="00E958D0">
      <w:pPr>
        <w:rPr>
          <w:rFonts w:ascii="Arial" w:hAnsi="Arial" w:cs="Arial"/>
        </w:rPr>
      </w:pPr>
      <w:r w:rsidRPr="00E958D0">
        <w:rPr>
          <w:rFonts w:ascii="Arial" w:hAnsi="Arial" w:cs="Arial"/>
        </w:rPr>
        <w:t>The challenge of successfully managing persistent pain can be one of the most daunting f</w:t>
      </w:r>
      <w:r w:rsidRPr="00E958D0">
        <w:rPr>
          <w:rFonts w:ascii="Arial" w:hAnsi="Arial" w:cs="Arial"/>
        </w:rPr>
        <w:t>or both clinicians and people in pain who</w:t>
      </w:r>
      <w:r w:rsidRPr="00E958D0">
        <w:rPr>
          <w:rFonts w:ascii="Arial" w:hAnsi="Arial" w:cs="Arial"/>
        </w:rPr>
        <w:t xml:space="preserve"> are often frustrated after failed short</w:t>
      </w:r>
      <w:r w:rsidRPr="00E958D0">
        <w:rPr>
          <w:rFonts w:ascii="Arial" w:hAnsi="Arial" w:cs="Arial"/>
        </w:rPr>
        <w:t>-term interventions. It is</w:t>
      </w:r>
      <w:r w:rsidRPr="00E958D0">
        <w:rPr>
          <w:rFonts w:ascii="Arial" w:hAnsi="Arial" w:cs="Arial"/>
        </w:rPr>
        <w:t xml:space="preserve"> difficult to understand and explain high and prolonged levels of pain where a traditional tissue based cause is lacking. This course explores a cutting edge, patient </w:t>
      </w:r>
      <w:proofErr w:type="spellStart"/>
      <w:r w:rsidRPr="00E958D0">
        <w:rPr>
          <w:rFonts w:ascii="Arial" w:hAnsi="Arial" w:cs="Arial"/>
        </w:rPr>
        <w:t>centered</w:t>
      </w:r>
      <w:proofErr w:type="spellEnd"/>
      <w:r w:rsidRPr="00E958D0">
        <w:rPr>
          <w:rFonts w:ascii="Arial" w:hAnsi="Arial" w:cs="Arial"/>
        </w:rPr>
        <w:t xml:space="preserve"> approach using a variety of practical learning methods to help your patients understand their pain. It provides a range of practical applications and methods to take into your clinic and immediately apply with your patients. The course content blends a wide range of contemporary evidence from both educational and healthcare literature. </w:t>
      </w:r>
    </w:p>
    <w:p w:rsidR="00E958D0" w:rsidRPr="00E958D0" w:rsidRDefault="00E958D0" w:rsidP="00E958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958D0" w:rsidRPr="00E958D0" w:rsidRDefault="00E958D0" w:rsidP="00E958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958D0">
        <w:rPr>
          <w:rFonts w:ascii="Arial" w:hAnsi="Arial" w:cs="Arial"/>
          <w:b/>
          <w:color w:val="000000" w:themeColor="text1"/>
          <w:sz w:val="32"/>
          <w:szCs w:val="32"/>
        </w:rPr>
        <w:t>Course Outline:</w:t>
      </w:r>
    </w:p>
    <w:p w:rsidR="00E958D0" w:rsidRPr="00E958D0" w:rsidRDefault="00E958D0" w:rsidP="00E958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958D0" w:rsidRPr="00E958D0" w:rsidRDefault="00E958D0" w:rsidP="00E958D0">
      <w:pPr>
        <w:rPr>
          <w:rFonts w:ascii="Arial" w:hAnsi="Arial" w:cs="Arial"/>
        </w:rPr>
      </w:pPr>
      <w:r w:rsidRPr="00E958D0">
        <w:rPr>
          <w:rFonts w:ascii="Arial" w:hAnsi="Arial" w:cs="Arial"/>
        </w:rPr>
        <w:t>This</w:t>
      </w:r>
      <w:r w:rsidRPr="00E958D0">
        <w:rPr>
          <w:rFonts w:ascii="Arial" w:hAnsi="Arial" w:cs="Arial"/>
        </w:rPr>
        <w:t xml:space="preserve"> 2-day workshop is relevant to anyone who works with people in pain. It uses evidence-based ed</w:t>
      </w:r>
      <w:r w:rsidRPr="00E958D0">
        <w:rPr>
          <w:rFonts w:ascii="Arial" w:hAnsi="Arial" w:cs="Arial"/>
        </w:rPr>
        <w:t>ucational methods to explore therapeutic neuroscience education</w:t>
      </w:r>
      <w:r w:rsidRPr="00E958D0">
        <w:rPr>
          <w:rFonts w:ascii="Arial" w:hAnsi="Arial" w:cs="Arial"/>
        </w:rPr>
        <w:t xml:space="preserve"> from both clinical and educational perspectives. You will also learn how to apply these teaching skills within your practice setting. Patient education forms a significant component of modern healthcare, yet most clinicians have a limited toolkit. </w:t>
      </w:r>
      <w:r w:rsidRPr="00E958D0">
        <w:rPr>
          <w:rFonts w:ascii="Arial" w:hAnsi="Arial" w:cs="Arial"/>
          <w:b/>
        </w:rPr>
        <w:t>To educate people about their pain, we must first learn to teach.</w:t>
      </w:r>
    </w:p>
    <w:p w:rsidR="00E958D0" w:rsidRPr="00E958D0" w:rsidRDefault="00E958D0" w:rsidP="000A1B85">
      <w:pPr>
        <w:rPr>
          <w:rFonts w:ascii="Arial" w:hAnsi="Arial" w:cs="Arial"/>
        </w:rPr>
      </w:pPr>
    </w:p>
    <w:p w:rsidR="000A1B85" w:rsidRPr="00E958D0" w:rsidRDefault="000A1B85" w:rsidP="006217C4">
      <w:pPr>
        <w:rPr>
          <w:rFonts w:ascii="Arial" w:hAnsi="Arial" w:cs="Arial"/>
        </w:rPr>
      </w:pPr>
    </w:p>
    <w:p w:rsidR="00E958D0" w:rsidRPr="00E958D0" w:rsidRDefault="00E958D0" w:rsidP="006217C4">
      <w:pPr>
        <w:rPr>
          <w:rFonts w:ascii="Arial" w:hAnsi="Arial" w:cs="Arial"/>
        </w:rPr>
      </w:pPr>
    </w:p>
    <w:p w:rsidR="00E958D0" w:rsidRPr="00E958D0" w:rsidRDefault="00E958D0" w:rsidP="006217C4">
      <w:pPr>
        <w:rPr>
          <w:rFonts w:ascii="Arial" w:hAnsi="Arial" w:cs="Arial"/>
        </w:rPr>
      </w:pPr>
    </w:p>
    <w:p w:rsidR="00E958D0" w:rsidRPr="00E958D0" w:rsidRDefault="00E958D0" w:rsidP="006217C4">
      <w:pPr>
        <w:rPr>
          <w:rFonts w:ascii="Arial" w:hAnsi="Arial" w:cs="Arial"/>
        </w:rPr>
      </w:pPr>
    </w:p>
    <w:p w:rsidR="00E958D0" w:rsidRPr="00E958D0" w:rsidRDefault="00E958D0" w:rsidP="006217C4">
      <w:pPr>
        <w:rPr>
          <w:rFonts w:ascii="Arial" w:hAnsi="Arial" w:cs="Arial"/>
        </w:rPr>
      </w:pPr>
    </w:p>
    <w:p w:rsidR="00E958D0" w:rsidRPr="00E958D0" w:rsidRDefault="00E958D0" w:rsidP="006217C4">
      <w:pPr>
        <w:rPr>
          <w:rFonts w:ascii="Arial" w:hAnsi="Arial" w:cs="Arial"/>
        </w:rPr>
      </w:pPr>
    </w:p>
    <w:p w:rsidR="00E958D0" w:rsidRPr="00E958D0" w:rsidRDefault="00E958D0" w:rsidP="006217C4">
      <w:pPr>
        <w:rPr>
          <w:rFonts w:ascii="Arial" w:hAnsi="Arial" w:cs="Arial"/>
        </w:rPr>
      </w:pPr>
    </w:p>
    <w:p w:rsidR="00E958D0" w:rsidRPr="00E958D0" w:rsidRDefault="00E958D0" w:rsidP="00E958D0">
      <w:pPr>
        <w:rPr>
          <w:rFonts w:ascii="Arial" w:hAnsi="Arial" w:cs="Arial"/>
          <w:b/>
        </w:rPr>
      </w:pPr>
    </w:p>
    <w:p w:rsidR="00E958D0" w:rsidRDefault="00E958D0" w:rsidP="00E958D0">
      <w:pPr>
        <w:jc w:val="center"/>
        <w:rPr>
          <w:rFonts w:ascii="Arial" w:hAnsi="Arial" w:cs="Arial"/>
          <w:b/>
          <w:sz w:val="28"/>
          <w:szCs w:val="28"/>
        </w:rPr>
      </w:pPr>
    </w:p>
    <w:p w:rsidR="00E958D0" w:rsidRDefault="00E958D0" w:rsidP="00E958D0">
      <w:pPr>
        <w:jc w:val="center"/>
        <w:rPr>
          <w:rFonts w:ascii="Arial" w:hAnsi="Arial" w:cs="Arial"/>
          <w:b/>
          <w:sz w:val="28"/>
          <w:szCs w:val="28"/>
        </w:rPr>
      </w:pPr>
    </w:p>
    <w:p w:rsidR="00E958D0" w:rsidRPr="00E958D0" w:rsidRDefault="00E958D0" w:rsidP="00E958D0">
      <w:pPr>
        <w:jc w:val="center"/>
        <w:rPr>
          <w:rFonts w:ascii="Arial" w:hAnsi="Arial" w:cs="Arial"/>
          <w:b/>
          <w:sz w:val="28"/>
          <w:szCs w:val="28"/>
        </w:rPr>
      </w:pPr>
      <w:r w:rsidRPr="00E958D0">
        <w:rPr>
          <w:rFonts w:ascii="Arial" w:hAnsi="Arial" w:cs="Arial"/>
          <w:b/>
          <w:sz w:val="28"/>
          <w:szCs w:val="28"/>
        </w:rPr>
        <w:t>Know Pain Courses coming soon</w:t>
      </w:r>
    </w:p>
    <w:p w:rsidR="00E958D0" w:rsidRPr="00E958D0" w:rsidRDefault="00E958D0" w:rsidP="006217C4">
      <w:pPr>
        <w:rPr>
          <w:rFonts w:ascii="Arial" w:hAnsi="Arial" w:cs="Arial"/>
        </w:rPr>
      </w:pPr>
    </w:p>
    <w:p w:rsidR="006217C4" w:rsidRPr="00E958D0" w:rsidRDefault="006217C4" w:rsidP="006217C4">
      <w:pPr>
        <w:rPr>
          <w:rFonts w:ascii="Arial" w:hAnsi="Arial" w:cs="Arial"/>
        </w:rPr>
      </w:pPr>
    </w:p>
    <w:p w:rsidR="006217C4" w:rsidRPr="00E958D0" w:rsidRDefault="006217C4" w:rsidP="006217C4">
      <w:pPr>
        <w:tabs>
          <w:tab w:val="left" w:pos="1134"/>
        </w:tabs>
        <w:rPr>
          <w:rFonts w:ascii="Arial" w:hAnsi="Arial" w:cs="Arial"/>
        </w:rPr>
      </w:pPr>
      <w:r w:rsidRPr="00E958D0">
        <w:rPr>
          <w:rFonts w:ascii="Arial" w:hAnsi="Arial" w:cs="Arial"/>
          <w:b/>
        </w:rPr>
        <w:t xml:space="preserve">May </w:t>
      </w:r>
      <w:r w:rsidRPr="00E958D0">
        <w:rPr>
          <w:rFonts w:ascii="Arial" w:hAnsi="Arial" w:cs="Arial"/>
          <w:b/>
        </w:rPr>
        <w:tab/>
      </w:r>
      <w:r w:rsidR="00E958D0">
        <w:rPr>
          <w:rFonts w:ascii="Arial" w:hAnsi="Arial" w:cs="Arial"/>
          <w:b/>
        </w:rPr>
        <w:tab/>
      </w:r>
      <w:r w:rsidRPr="00E958D0">
        <w:rPr>
          <w:rFonts w:ascii="Arial" w:hAnsi="Arial" w:cs="Arial"/>
          <w:b/>
        </w:rPr>
        <w:t>14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  <w:b/>
        </w:rPr>
        <w:t xml:space="preserve"> / 15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</w:rPr>
        <w:t xml:space="preserve"> </w:t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  <w:t>Spire St Anthony Hospital, North Cheam, Surrey</w:t>
      </w:r>
    </w:p>
    <w:p w:rsidR="006217C4" w:rsidRPr="00E958D0" w:rsidRDefault="006217C4" w:rsidP="006217C4">
      <w:pPr>
        <w:tabs>
          <w:tab w:val="left" w:pos="1134"/>
        </w:tabs>
        <w:rPr>
          <w:rFonts w:ascii="Arial" w:hAnsi="Arial" w:cs="Arial"/>
        </w:rPr>
      </w:pPr>
      <w:r w:rsidRPr="00E958D0">
        <w:rPr>
          <w:rFonts w:ascii="Arial" w:hAnsi="Arial" w:cs="Arial"/>
          <w:b/>
        </w:rPr>
        <w:t xml:space="preserve">June </w:t>
      </w:r>
      <w:r w:rsidRPr="00E958D0">
        <w:rPr>
          <w:rFonts w:ascii="Arial" w:hAnsi="Arial" w:cs="Arial"/>
          <w:b/>
        </w:rPr>
        <w:tab/>
      </w:r>
      <w:r w:rsidR="00E958D0">
        <w:rPr>
          <w:rFonts w:ascii="Arial" w:hAnsi="Arial" w:cs="Arial"/>
          <w:b/>
        </w:rPr>
        <w:tab/>
      </w:r>
      <w:r w:rsidRPr="00E958D0">
        <w:rPr>
          <w:rFonts w:ascii="Arial" w:hAnsi="Arial" w:cs="Arial"/>
          <w:b/>
        </w:rPr>
        <w:t>28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  <w:b/>
        </w:rPr>
        <w:t xml:space="preserve"> / 29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</w:rPr>
        <w:t xml:space="preserve"> </w:t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  <w:t xml:space="preserve">Bath and NE Somerset Council Chambers, </w:t>
      </w:r>
    </w:p>
    <w:p w:rsidR="006217C4" w:rsidRPr="00E958D0" w:rsidRDefault="006217C4" w:rsidP="006217C4">
      <w:pPr>
        <w:tabs>
          <w:tab w:val="left" w:pos="1134"/>
        </w:tabs>
        <w:rPr>
          <w:rFonts w:ascii="Arial" w:hAnsi="Arial" w:cs="Arial"/>
        </w:rPr>
      </w:pPr>
      <w:r w:rsidRPr="00E958D0">
        <w:rPr>
          <w:rFonts w:ascii="Arial" w:hAnsi="Arial" w:cs="Arial"/>
          <w:b/>
        </w:rPr>
        <w:t xml:space="preserve">July </w:t>
      </w:r>
      <w:r w:rsidRPr="00E958D0">
        <w:rPr>
          <w:rFonts w:ascii="Arial" w:hAnsi="Arial" w:cs="Arial"/>
          <w:b/>
        </w:rPr>
        <w:tab/>
      </w:r>
      <w:r w:rsidR="00E958D0">
        <w:rPr>
          <w:rFonts w:ascii="Arial" w:hAnsi="Arial" w:cs="Arial"/>
          <w:b/>
        </w:rPr>
        <w:tab/>
      </w:r>
      <w:r w:rsidRPr="00E958D0">
        <w:rPr>
          <w:rFonts w:ascii="Arial" w:hAnsi="Arial" w:cs="Arial"/>
          <w:b/>
        </w:rPr>
        <w:t>9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  <w:b/>
        </w:rPr>
        <w:t xml:space="preserve"> / 10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</w:rPr>
        <w:t xml:space="preserve">  </w:t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</w:r>
      <w:r w:rsidR="0032656A" w:rsidRPr="00E958D0">
        <w:rPr>
          <w:rFonts w:ascii="Arial" w:hAnsi="Arial" w:cs="Arial"/>
        </w:rPr>
        <w:t xml:space="preserve">St Peter’s Hospital, </w:t>
      </w:r>
      <w:r w:rsidRPr="00E958D0">
        <w:rPr>
          <w:rFonts w:ascii="Arial" w:hAnsi="Arial" w:cs="Arial"/>
        </w:rPr>
        <w:t>Chertsey, Surrey</w:t>
      </w:r>
    </w:p>
    <w:p w:rsidR="00E958D0" w:rsidRPr="00E958D0" w:rsidRDefault="00E958D0" w:rsidP="006217C4">
      <w:pPr>
        <w:tabs>
          <w:tab w:val="left" w:pos="1134"/>
        </w:tabs>
        <w:rPr>
          <w:rFonts w:ascii="Arial" w:hAnsi="Arial" w:cs="Arial"/>
        </w:rPr>
      </w:pPr>
      <w:r w:rsidRPr="00E958D0">
        <w:rPr>
          <w:rFonts w:ascii="Arial" w:hAnsi="Arial" w:cs="Arial"/>
          <w:b/>
        </w:rPr>
        <w:t>July</w:t>
      </w:r>
      <w:r w:rsidRPr="00E958D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958D0">
        <w:rPr>
          <w:rFonts w:ascii="Arial" w:hAnsi="Arial" w:cs="Arial"/>
          <w:b/>
        </w:rPr>
        <w:t>16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  <w:b/>
        </w:rPr>
        <w:t>/17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</w:rPr>
        <w:t xml:space="preserve"> </w:t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  <w:t>Burnley Hospital</w:t>
      </w:r>
    </w:p>
    <w:p w:rsidR="00E958D0" w:rsidRPr="00E958D0" w:rsidRDefault="00E958D0" w:rsidP="006217C4">
      <w:pPr>
        <w:tabs>
          <w:tab w:val="left" w:pos="1134"/>
        </w:tabs>
        <w:rPr>
          <w:rFonts w:ascii="Arial" w:hAnsi="Arial" w:cs="Arial"/>
        </w:rPr>
      </w:pPr>
      <w:r w:rsidRPr="00E958D0">
        <w:rPr>
          <w:rFonts w:ascii="Arial" w:hAnsi="Arial" w:cs="Arial"/>
          <w:b/>
        </w:rPr>
        <w:t>July</w:t>
      </w:r>
      <w:r w:rsidRPr="00E958D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958D0">
        <w:rPr>
          <w:rFonts w:ascii="Arial" w:hAnsi="Arial" w:cs="Arial"/>
          <w:b/>
        </w:rPr>
        <w:t>21</w:t>
      </w:r>
      <w:r w:rsidRPr="00E958D0">
        <w:rPr>
          <w:rFonts w:ascii="Arial" w:hAnsi="Arial" w:cs="Arial"/>
          <w:b/>
          <w:vertAlign w:val="superscript"/>
        </w:rPr>
        <w:t>st</w:t>
      </w:r>
      <w:r w:rsidRPr="00E958D0">
        <w:rPr>
          <w:rFonts w:ascii="Arial" w:hAnsi="Arial" w:cs="Arial"/>
          <w:b/>
        </w:rPr>
        <w:t>/22</w:t>
      </w:r>
      <w:r w:rsidRPr="00E958D0">
        <w:rPr>
          <w:rFonts w:ascii="Arial" w:hAnsi="Arial" w:cs="Arial"/>
          <w:b/>
          <w:vertAlign w:val="superscript"/>
        </w:rPr>
        <w:t>nd</w:t>
      </w:r>
      <w:r w:rsidRPr="00E958D0">
        <w:rPr>
          <w:rFonts w:ascii="Arial" w:hAnsi="Arial" w:cs="Arial"/>
        </w:rPr>
        <w:t xml:space="preserve"> </w:t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  <w:t>Hyde, Cheshire</w:t>
      </w:r>
    </w:p>
    <w:p w:rsidR="006217C4" w:rsidRPr="00E958D0" w:rsidRDefault="006217C4" w:rsidP="006217C4">
      <w:pPr>
        <w:tabs>
          <w:tab w:val="left" w:pos="1134"/>
        </w:tabs>
        <w:rPr>
          <w:rFonts w:ascii="Arial" w:hAnsi="Arial" w:cs="Arial"/>
        </w:rPr>
      </w:pPr>
      <w:r w:rsidRPr="00E958D0">
        <w:rPr>
          <w:rFonts w:ascii="Arial" w:hAnsi="Arial" w:cs="Arial"/>
          <w:b/>
        </w:rPr>
        <w:t xml:space="preserve">August </w:t>
      </w:r>
      <w:r w:rsidRPr="00E958D0">
        <w:rPr>
          <w:rFonts w:ascii="Arial" w:hAnsi="Arial" w:cs="Arial"/>
          <w:b/>
        </w:rPr>
        <w:tab/>
      </w:r>
      <w:r w:rsidR="00E958D0" w:rsidRPr="00E958D0">
        <w:rPr>
          <w:rFonts w:ascii="Arial" w:hAnsi="Arial" w:cs="Arial"/>
          <w:b/>
        </w:rPr>
        <w:tab/>
      </w:r>
      <w:r w:rsidRPr="00E958D0">
        <w:rPr>
          <w:rFonts w:ascii="Arial" w:hAnsi="Arial" w:cs="Arial"/>
          <w:b/>
        </w:rPr>
        <w:t>20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  <w:b/>
        </w:rPr>
        <w:t xml:space="preserve"> / 21</w:t>
      </w:r>
      <w:r w:rsidRPr="00E958D0">
        <w:rPr>
          <w:rFonts w:ascii="Arial" w:hAnsi="Arial" w:cs="Arial"/>
          <w:b/>
          <w:vertAlign w:val="superscript"/>
        </w:rPr>
        <w:t>st</w:t>
      </w:r>
      <w:r w:rsidRPr="00E958D0">
        <w:rPr>
          <w:rFonts w:ascii="Arial" w:hAnsi="Arial" w:cs="Arial"/>
          <w:b/>
        </w:rPr>
        <w:tab/>
      </w:r>
      <w:r w:rsidRPr="00E958D0">
        <w:rPr>
          <w:rFonts w:ascii="Arial" w:hAnsi="Arial" w:cs="Arial"/>
        </w:rPr>
        <w:tab/>
      </w:r>
      <w:r w:rsidR="0032656A" w:rsidRPr="00E958D0">
        <w:rPr>
          <w:rFonts w:ascii="Arial" w:hAnsi="Arial" w:cs="Arial"/>
        </w:rPr>
        <w:t xml:space="preserve">Royal </w:t>
      </w:r>
      <w:r w:rsidRPr="00E958D0">
        <w:rPr>
          <w:rFonts w:ascii="Arial" w:hAnsi="Arial" w:cs="Arial"/>
        </w:rPr>
        <w:t>Bournemouth</w:t>
      </w:r>
      <w:r w:rsidR="0032656A" w:rsidRPr="00E958D0">
        <w:rPr>
          <w:rFonts w:ascii="Arial" w:hAnsi="Arial" w:cs="Arial"/>
        </w:rPr>
        <w:t xml:space="preserve"> Hospital</w:t>
      </w:r>
      <w:r w:rsidRPr="00E958D0">
        <w:rPr>
          <w:rFonts w:ascii="Arial" w:hAnsi="Arial" w:cs="Arial"/>
        </w:rPr>
        <w:t>, Dorset</w:t>
      </w:r>
      <w:r w:rsidRPr="00E958D0">
        <w:rPr>
          <w:rFonts w:ascii="Arial" w:hAnsi="Arial" w:cs="Arial"/>
        </w:rPr>
        <w:tab/>
      </w:r>
    </w:p>
    <w:p w:rsidR="006217C4" w:rsidRPr="00E958D0" w:rsidRDefault="006217C4" w:rsidP="006217C4">
      <w:pPr>
        <w:rPr>
          <w:rFonts w:ascii="Arial" w:hAnsi="Arial" w:cs="Arial"/>
        </w:rPr>
      </w:pPr>
      <w:r w:rsidRPr="00E958D0">
        <w:rPr>
          <w:rFonts w:ascii="Arial" w:hAnsi="Arial" w:cs="Arial"/>
          <w:b/>
        </w:rPr>
        <w:t xml:space="preserve">September </w:t>
      </w:r>
      <w:r w:rsidR="00E958D0" w:rsidRPr="00E958D0">
        <w:rPr>
          <w:rFonts w:ascii="Arial" w:hAnsi="Arial" w:cs="Arial"/>
          <w:b/>
        </w:rPr>
        <w:tab/>
      </w:r>
      <w:r w:rsidRPr="00E958D0">
        <w:rPr>
          <w:rFonts w:ascii="Arial" w:hAnsi="Arial" w:cs="Arial"/>
          <w:b/>
        </w:rPr>
        <w:t>10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  <w:b/>
        </w:rPr>
        <w:t xml:space="preserve"> / 11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  <w:b/>
        </w:rPr>
        <w:t xml:space="preserve"> </w:t>
      </w:r>
      <w:r w:rsidRPr="00E958D0">
        <w:rPr>
          <w:rFonts w:ascii="Arial" w:hAnsi="Arial" w:cs="Arial"/>
          <w:b/>
        </w:rPr>
        <w:tab/>
      </w:r>
      <w:r w:rsidR="00E958D0" w:rsidRPr="00E958D0">
        <w:rPr>
          <w:rFonts w:ascii="Arial" w:hAnsi="Arial" w:cs="Arial"/>
          <w:b/>
        </w:rPr>
        <w:tab/>
      </w:r>
      <w:r w:rsidR="0032656A" w:rsidRPr="00E958D0">
        <w:rPr>
          <w:rFonts w:ascii="Arial" w:hAnsi="Arial" w:cs="Arial"/>
        </w:rPr>
        <w:t xml:space="preserve">Tom Astley Physiotherapy, Finsbury Park, </w:t>
      </w:r>
      <w:r w:rsidRPr="00E958D0">
        <w:rPr>
          <w:rFonts w:ascii="Arial" w:hAnsi="Arial" w:cs="Arial"/>
        </w:rPr>
        <w:t>London</w:t>
      </w:r>
    </w:p>
    <w:p w:rsidR="006217C4" w:rsidRPr="00E958D0" w:rsidRDefault="006217C4" w:rsidP="006217C4">
      <w:pPr>
        <w:tabs>
          <w:tab w:val="left" w:pos="1134"/>
        </w:tabs>
        <w:rPr>
          <w:rFonts w:ascii="Arial" w:hAnsi="Arial" w:cs="Arial"/>
        </w:rPr>
      </w:pPr>
      <w:r w:rsidRPr="00E958D0">
        <w:rPr>
          <w:rFonts w:ascii="Arial" w:hAnsi="Arial" w:cs="Arial"/>
          <w:b/>
        </w:rPr>
        <w:t>October</w:t>
      </w:r>
      <w:r w:rsidRPr="00E958D0">
        <w:rPr>
          <w:rFonts w:ascii="Arial" w:hAnsi="Arial" w:cs="Arial"/>
          <w:b/>
        </w:rPr>
        <w:tab/>
      </w:r>
      <w:r w:rsidR="00E958D0" w:rsidRPr="00E958D0">
        <w:rPr>
          <w:rFonts w:ascii="Arial" w:hAnsi="Arial" w:cs="Arial"/>
          <w:b/>
        </w:rPr>
        <w:tab/>
      </w:r>
      <w:r w:rsidRPr="00E958D0">
        <w:rPr>
          <w:rFonts w:ascii="Arial" w:hAnsi="Arial" w:cs="Arial"/>
          <w:b/>
        </w:rPr>
        <w:t>1</w:t>
      </w:r>
      <w:r w:rsidRPr="00E958D0">
        <w:rPr>
          <w:rFonts w:ascii="Arial" w:hAnsi="Arial" w:cs="Arial"/>
          <w:b/>
          <w:vertAlign w:val="superscript"/>
        </w:rPr>
        <w:t>st</w:t>
      </w:r>
      <w:r w:rsidRPr="00E958D0">
        <w:rPr>
          <w:rFonts w:ascii="Arial" w:hAnsi="Arial" w:cs="Arial"/>
          <w:b/>
        </w:rPr>
        <w:t xml:space="preserve"> / 2</w:t>
      </w:r>
      <w:r w:rsidRPr="00E958D0">
        <w:rPr>
          <w:rFonts w:ascii="Arial" w:hAnsi="Arial" w:cs="Arial"/>
          <w:b/>
          <w:vertAlign w:val="superscript"/>
        </w:rPr>
        <w:t>nd</w:t>
      </w:r>
      <w:r w:rsidRPr="00E958D0">
        <w:rPr>
          <w:rFonts w:ascii="Arial" w:hAnsi="Arial" w:cs="Arial"/>
        </w:rPr>
        <w:t xml:space="preserve"> </w:t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</w:r>
      <w:r w:rsidR="0032656A" w:rsidRPr="00E958D0">
        <w:rPr>
          <w:rFonts w:ascii="Arial" w:hAnsi="Arial" w:cs="Arial"/>
        </w:rPr>
        <w:t xml:space="preserve">Life Well Fitness, </w:t>
      </w:r>
      <w:r w:rsidRPr="00E958D0">
        <w:rPr>
          <w:rFonts w:ascii="Arial" w:hAnsi="Arial" w:cs="Arial"/>
        </w:rPr>
        <w:t>Falkirk, Scotland</w:t>
      </w:r>
    </w:p>
    <w:p w:rsidR="00E958D0" w:rsidRPr="00E958D0" w:rsidRDefault="00E958D0" w:rsidP="006217C4">
      <w:pPr>
        <w:tabs>
          <w:tab w:val="left" w:pos="1134"/>
        </w:tabs>
        <w:rPr>
          <w:rFonts w:ascii="Arial" w:hAnsi="Arial" w:cs="Arial"/>
        </w:rPr>
      </w:pPr>
      <w:r w:rsidRPr="00E958D0">
        <w:rPr>
          <w:rFonts w:ascii="Arial" w:hAnsi="Arial" w:cs="Arial"/>
          <w:b/>
        </w:rPr>
        <w:t>November</w:t>
      </w:r>
      <w:r w:rsidRPr="00E958D0">
        <w:rPr>
          <w:rFonts w:ascii="Arial" w:hAnsi="Arial" w:cs="Arial"/>
          <w:b/>
        </w:rPr>
        <w:tab/>
        <w:t>19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  <w:b/>
        </w:rPr>
        <w:t>/20</w:t>
      </w:r>
      <w:r w:rsidRPr="00E958D0">
        <w:rPr>
          <w:rFonts w:ascii="Arial" w:hAnsi="Arial" w:cs="Arial"/>
          <w:b/>
          <w:vertAlign w:val="superscript"/>
        </w:rPr>
        <w:t>th</w:t>
      </w:r>
      <w:r w:rsidRPr="00E958D0">
        <w:rPr>
          <w:rFonts w:ascii="Arial" w:hAnsi="Arial" w:cs="Arial"/>
        </w:rPr>
        <w:t xml:space="preserve"> </w:t>
      </w:r>
      <w:r w:rsidRPr="00E958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8D0">
        <w:rPr>
          <w:rFonts w:ascii="Arial" w:hAnsi="Arial" w:cs="Arial"/>
        </w:rPr>
        <w:t>Peterborough Hospital</w:t>
      </w:r>
      <w:r w:rsidRPr="00E958D0">
        <w:rPr>
          <w:rFonts w:ascii="Arial" w:hAnsi="Arial" w:cs="Arial"/>
        </w:rPr>
        <w:tab/>
      </w:r>
      <w:bookmarkStart w:id="0" w:name="_GoBack"/>
      <w:bookmarkEnd w:id="0"/>
      <w:r w:rsidRPr="00E958D0">
        <w:rPr>
          <w:rFonts w:ascii="Arial" w:hAnsi="Arial" w:cs="Arial"/>
        </w:rPr>
        <w:tab/>
      </w:r>
    </w:p>
    <w:p w:rsidR="0032656A" w:rsidRPr="00E958D0" w:rsidRDefault="0032656A" w:rsidP="0032656A">
      <w:pPr>
        <w:rPr>
          <w:rFonts w:ascii="Arial" w:hAnsi="Arial" w:cs="Arial"/>
          <w:sz w:val="28"/>
          <w:szCs w:val="28"/>
        </w:rPr>
      </w:pPr>
    </w:p>
    <w:p w:rsidR="00E958D0" w:rsidRPr="00E958D0" w:rsidRDefault="00E958D0" w:rsidP="005862B9">
      <w:pPr>
        <w:jc w:val="center"/>
        <w:rPr>
          <w:rFonts w:ascii="Arial" w:hAnsi="Arial" w:cs="Arial"/>
          <w:b/>
          <w:sz w:val="28"/>
          <w:szCs w:val="28"/>
        </w:rPr>
      </w:pPr>
    </w:p>
    <w:p w:rsidR="005862B9" w:rsidRPr="00E958D0" w:rsidRDefault="005862B9" w:rsidP="005862B9">
      <w:pPr>
        <w:jc w:val="center"/>
        <w:rPr>
          <w:rFonts w:ascii="Arial" w:hAnsi="Arial" w:cs="Arial"/>
          <w:b/>
          <w:sz w:val="28"/>
          <w:szCs w:val="28"/>
        </w:rPr>
      </w:pPr>
      <w:r w:rsidRPr="00E958D0">
        <w:rPr>
          <w:rFonts w:ascii="Arial" w:hAnsi="Arial" w:cs="Arial"/>
          <w:b/>
          <w:sz w:val="28"/>
          <w:szCs w:val="28"/>
        </w:rPr>
        <w:t xml:space="preserve">Visit </w:t>
      </w:r>
      <w:hyperlink r:id="rId7" w:history="1">
        <w:r w:rsidRPr="00E958D0">
          <w:rPr>
            <w:rStyle w:val="Hyperlink"/>
            <w:rFonts w:ascii="Arial" w:hAnsi="Arial" w:cs="Arial"/>
            <w:b/>
            <w:sz w:val="28"/>
            <w:szCs w:val="28"/>
          </w:rPr>
          <w:t>www.knowpain.co.uk</w:t>
        </w:r>
      </w:hyperlink>
      <w:r w:rsidRPr="00E958D0">
        <w:rPr>
          <w:rFonts w:ascii="Arial" w:hAnsi="Arial" w:cs="Arial"/>
          <w:b/>
          <w:sz w:val="28"/>
          <w:szCs w:val="28"/>
        </w:rPr>
        <w:t xml:space="preserve"> for more details</w:t>
      </w:r>
    </w:p>
    <w:p w:rsidR="005862B9" w:rsidRPr="00E958D0" w:rsidRDefault="005862B9" w:rsidP="005862B9">
      <w:pPr>
        <w:jc w:val="center"/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</w:pPr>
    </w:p>
    <w:p w:rsidR="000A1B85" w:rsidRPr="00E958D0" w:rsidRDefault="000A1B85" w:rsidP="005862B9">
      <w:pPr>
        <w:jc w:val="center"/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</w:pPr>
      <w:r w:rsidRPr="00E958D0"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  <w:t>Special Promotion</w:t>
      </w:r>
      <w:r w:rsidR="00E958D0" w:rsidRPr="00E958D0"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  <w:t>s</w:t>
      </w:r>
      <w:r w:rsidRPr="00E958D0"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  <w:t>!</w:t>
      </w:r>
    </w:p>
    <w:p w:rsidR="000A1B85" w:rsidRPr="00E958D0" w:rsidRDefault="00E958D0" w:rsidP="005862B9">
      <w:pPr>
        <w:jc w:val="center"/>
        <w:rPr>
          <w:rStyle w:val="Hyperlink"/>
          <w:rFonts w:ascii="Arial" w:hAnsi="Arial" w:cs="Arial"/>
          <w:color w:val="000000" w:themeColor="text1"/>
          <w:u w:val="none"/>
        </w:rPr>
      </w:pPr>
      <w:r w:rsidRPr="00E958D0">
        <w:rPr>
          <w:rStyle w:val="Hyperlink"/>
          <w:rFonts w:ascii="Arial" w:hAnsi="Arial" w:cs="Arial"/>
          <w:color w:val="000000" w:themeColor="text1"/>
          <w:u w:val="none"/>
        </w:rPr>
        <w:t>20% discount</w:t>
      </w:r>
      <w:r w:rsidR="000A1B85" w:rsidRPr="00E958D0">
        <w:rPr>
          <w:rStyle w:val="Hyperlink"/>
          <w:rFonts w:ascii="Arial" w:hAnsi="Arial" w:cs="Arial"/>
          <w:color w:val="000000" w:themeColor="text1"/>
          <w:u w:val="none"/>
        </w:rPr>
        <w:t xml:space="preserve"> for multiple bookings of 2 or more people.</w:t>
      </w:r>
    </w:p>
    <w:p w:rsidR="00E958D0" w:rsidRPr="00E958D0" w:rsidRDefault="00E958D0" w:rsidP="005862B9">
      <w:pPr>
        <w:jc w:val="center"/>
        <w:rPr>
          <w:rStyle w:val="Hyperlink"/>
          <w:rFonts w:ascii="Arial" w:hAnsi="Arial" w:cs="Arial"/>
          <w:color w:val="000000" w:themeColor="text1"/>
          <w:u w:val="none"/>
        </w:rPr>
      </w:pPr>
      <w:r w:rsidRPr="00E958D0">
        <w:rPr>
          <w:rStyle w:val="Hyperlink"/>
          <w:rFonts w:ascii="Arial" w:hAnsi="Arial" w:cs="Arial"/>
          <w:color w:val="000000" w:themeColor="text1"/>
          <w:u w:val="none"/>
        </w:rPr>
        <w:t>20% discount for students</w:t>
      </w:r>
    </w:p>
    <w:p w:rsidR="00E958D0" w:rsidRPr="00E958D0" w:rsidRDefault="00E958D0" w:rsidP="005862B9">
      <w:pPr>
        <w:jc w:val="center"/>
        <w:rPr>
          <w:rStyle w:val="Hyperlink"/>
          <w:rFonts w:ascii="Arial" w:hAnsi="Arial" w:cs="Arial"/>
          <w:color w:val="000000" w:themeColor="text1"/>
          <w:u w:val="none"/>
        </w:rPr>
      </w:pPr>
    </w:p>
    <w:p w:rsidR="000A1B85" w:rsidRPr="00E958D0" w:rsidRDefault="000A1B85" w:rsidP="005862B9">
      <w:pPr>
        <w:jc w:val="center"/>
        <w:rPr>
          <w:rStyle w:val="Hyperlink"/>
          <w:rFonts w:ascii="Arial" w:hAnsi="Arial" w:cs="Arial"/>
        </w:rPr>
      </w:pPr>
      <w:r w:rsidRPr="00E958D0">
        <w:rPr>
          <w:rStyle w:val="Hyperlink"/>
          <w:rFonts w:ascii="Arial" w:hAnsi="Arial" w:cs="Arial"/>
          <w:color w:val="000000" w:themeColor="text1"/>
          <w:u w:val="none"/>
        </w:rPr>
        <w:t xml:space="preserve">Email </w:t>
      </w:r>
      <w:r w:rsidRPr="00E958D0">
        <w:rPr>
          <w:rFonts w:ascii="Arial" w:hAnsi="Arial" w:cs="Arial"/>
        </w:rPr>
        <w:t>mike@knowpain.co.uk</w:t>
      </w:r>
    </w:p>
    <w:p w:rsidR="000A1B85" w:rsidRPr="00E958D0" w:rsidRDefault="000A1B85" w:rsidP="0032656A">
      <w:pPr>
        <w:rPr>
          <w:rFonts w:ascii="Arial" w:hAnsi="Arial" w:cs="Arial"/>
        </w:rPr>
      </w:pPr>
    </w:p>
    <w:p w:rsidR="004B699B" w:rsidRPr="00E958D0" w:rsidRDefault="004B699B" w:rsidP="004B699B">
      <w:pPr>
        <w:rPr>
          <w:rFonts w:ascii="Arial" w:hAnsi="Arial" w:cs="Arial"/>
          <w:b/>
          <w:sz w:val="28"/>
          <w:szCs w:val="28"/>
        </w:rPr>
      </w:pPr>
    </w:p>
    <w:p w:rsidR="004B699B" w:rsidRPr="00E958D0" w:rsidRDefault="004B699B" w:rsidP="004B699B">
      <w:pPr>
        <w:ind w:left="1440"/>
        <w:rPr>
          <w:rFonts w:ascii="Arial" w:hAnsi="Arial" w:cs="Arial"/>
          <w:b/>
          <w:sz w:val="28"/>
          <w:szCs w:val="28"/>
        </w:rPr>
      </w:pPr>
      <w:r w:rsidRPr="00E958D0">
        <w:rPr>
          <w:rFonts w:ascii="Arial" w:hAnsi="Arial" w:cs="Arial"/>
          <w:b/>
          <w:sz w:val="28"/>
          <w:szCs w:val="28"/>
        </w:rPr>
        <w:tab/>
      </w:r>
      <w:r w:rsidRPr="00E958D0">
        <w:rPr>
          <w:rFonts w:ascii="Arial" w:hAnsi="Arial" w:cs="Arial"/>
          <w:b/>
          <w:sz w:val="28"/>
          <w:szCs w:val="28"/>
        </w:rPr>
        <w:tab/>
      </w:r>
      <w:r w:rsidR="000608FD" w:rsidRPr="00E958D0">
        <w:rPr>
          <w:rFonts w:ascii="Arial" w:hAnsi="Arial" w:cs="Arial"/>
          <w:noProof/>
          <w:lang w:val="en-US" w:eastAsia="en-US"/>
        </w:rPr>
        <w:drawing>
          <wp:inline distT="0" distB="0" distL="0" distR="0" wp14:anchorId="301AB042" wp14:editId="0AE8A7D3">
            <wp:extent cx="342900" cy="448166"/>
            <wp:effectExtent l="0" t="0" r="0" b="952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5" cy="45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8D0">
        <w:rPr>
          <w:rFonts w:ascii="Arial" w:hAnsi="Arial" w:cs="Arial"/>
          <w:b/>
          <w:sz w:val="28"/>
          <w:szCs w:val="28"/>
        </w:rPr>
        <w:tab/>
      </w:r>
      <w:r w:rsidRPr="00E958D0">
        <w:rPr>
          <w:rFonts w:ascii="Arial" w:hAnsi="Arial" w:cs="Arial"/>
          <w:b/>
          <w:sz w:val="28"/>
          <w:szCs w:val="28"/>
        </w:rPr>
        <w:tab/>
      </w:r>
      <w:r w:rsidRPr="00E958D0">
        <w:rPr>
          <w:rFonts w:ascii="Arial" w:hAnsi="Arial" w:cs="Arial"/>
          <w:b/>
          <w:sz w:val="28"/>
          <w:szCs w:val="28"/>
        </w:rPr>
        <w:tab/>
      </w:r>
      <w:r w:rsidRPr="00E958D0">
        <w:rPr>
          <w:rFonts w:ascii="Arial" w:hAnsi="Arial" w:cs="Arial"/>
          <w:b/>
          <w:sz w:val="28"/>
          <w:szCs w:val="28"/>
        </w:rPr>
        <w:tab/>
      </w:r>
      <w:r w:rsidRPr="00E958D0">
        <w:rPr>
          <w:rFonts w:ascii="Arial" w:hAnsi="Arial" w:cs="Arial"/>
          <w:noProof/>
          <w:lang w:val="en-US" w:eastAsia="en-US"/>
        </w:rPr>
        <w:drawing>
          <wp:inline distT="0" distB="0" distL="0" distR="0" wp14:anchorId="1A7B06F2" wp14:editId="7CC63BB7">
            <wp:extent cx="276253" cy="439957"/>
            <wp:effectExtent l="0" t="0" r="3175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1" cy="4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8FD" w:rsidRPr="00E958D0" w:rsidRDefault="000608FD" w:rsidP="004B699B">
      <w:pPr>
        <w:rPr>
          <w:rFonts w:ascii="Arial" w:hAnsi="Arial" w:cs="Arial"/>
        </w:rPr>
      </w:pPr>
      <w:r w:rsidRPr="00E958D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DD876" wp14:editId="4E95FFCE">
                <wp:simplePos x="0" y="0"/>
                <wp:positionH relativeFrom="column">
                  <wp:posOffset>1143000</wp:posOffset>
                </wp:positionH>
                <wp:positionV relativeFrom="paragraph">
                  <wp:posOffset>107315</wp:posOffset>
                </wp:positionV>
                <wp:extent cx="14859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8FD" w:rsidRPr="004B699B" w:rsidRDefault="000608FD" w:rsidP="004B699B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4B699B">
                              <w:t>@knowpainmike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90pt;margin-top:8.45pt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qOoswCAAAQ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" filled="f" stroked="f">
                <v:textbox>
                  <w:txbxContent>
                    <w:p w:rsidR="000608FD" w:rsidRPr="004B699B" w:rsidRDefault="000608FD" w:rsidP="004B699B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</w:t>
                      </w:r>
                      <w:r w:rsidRPr="004B699B">
                        <w:t>@knowpainmike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58D0">
        <w:rPr>
          <w:rFonts w:ascii="Arial" w:hAnsi="Arial" w:cs="Arial"/>
        </w:rPr>
        <w:t xml:space="preserve">      </w:t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</w:r>
    </w:p>
    <w:p w:rsidR="004B699B" w:rsidRPr="00E958D0" w:rsidRDefault="000608FD" w:rsidP="004B699B">
      <w:pPr>
        <w:rPr>
          <w:rFonts w:ascii="Arial" w:hAnsi="Arial" w:cs="Arial"/>
          <w:b/>
          <w:sz w:val="28"/>
          <w:szCs w:val="28"/>
        </w:rPr>
      </w:pP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</w:r>
      <w:r w:rsidRPr="00E958D0">
        <w:rPr>
          <w:rFonts w:ascii="Arial" w:hAnsi="Arial" w:cs="Arial"/>
        </w:rPr>
        <w:tab/>
      </w:r>
      <w:r w:rsidR="005862B9" w:rsidRPr="00E958D0">
        <w:rPr>
          <w:rFonts w:ascii="Arial" w:hAnsi="Arial" w:cs="Arial"/>
        </w:rPr>
        <w:t xml:space="preserve">   </w:t>
      </w:r>
      <w:r w:rsidRPr="00E958D0">
        <w:rPr>
          <w:rFonts w:ascii="Arial" w:hAnsi="Arial" w:cs="Arial"/>
        </w:rPr>
        <w:t>knowpainmike</w:t>
      </w:r>
      <w:r w:rsidRPr="00E958D0">
        <w:rPr>
          <w:rFonts w:ascii="Arial" w:hAnsi="Arial" w:cs="Arial"/>
          <w:noProof/>
        </w:rPr>
        <w:t xml:space="preserve"> </w:t>
      </w:r>
    </w:p>
    <w:sectPr w:rsidR="004B699B" w:rsidRPr="00E958D0" w:rsidSect="004B699B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619B"/>
    <w:multiLevelType w:val="hybridMultilevel"/>
    <w:tmpl w:val="FE884FD0"/>
    <w:lvl w:ilvl="0" w:tplc="F0F4418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C4"/>
    <w:rsid w:val="000608FD"/>
    <w:rsid w:val="000A1B85"/>
    <w:rsid w:val="0032656A"/>
    <w:rsid w:val="004B699B"/>
    <w:rsid w:val="004D09B3"/>
    <w:rsid w:val="005862B9"/>
    <w:rsid w:val="005C0672"/>
    <w:rsid w:val="006217C4"/>
    <w:rsid w:val="00A91AE8"/>
    <w:rsid w:val="00E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C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B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85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0A1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C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B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85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0A1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knowpain.co.uk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2128</Characters>
  <Application>Microsoft Macintosh Word</Application>
  <DocSecurity>0</DocSecurity>
  <Lines>85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Boughton</dc:creator>
  <cp:lastModifiedBy>Christine Young</cp:lastModifiedBy>
  <cp:revision>2</cp:revision>
  <dcterms:created xsi:type="dcterms:W3CDTF">2016-06-14T11:28:00Z</dcterms:created>
  <dcterms:modified xsi:type="dcterms:W3CDTF">2016-06-14T11:28:00Z</dcterms:modified>
</cp:coreProperties>
</file>